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tabs>
          <w:tab w:val="left" w:pos="4730"/>
        </w:tabs>
        <w:spacing w:line="240" w:lineRule="auto"/>
        <w:ind w:firstLine="31680"/>
        <w:rPr>
          <w:rFonts w:ascii="宋体" w:cs="Times New Roman"/>
          <w:sz w:val="28"/>
          <w:szCs w:val="28"/>
        </w:rPr>
      </w:pPr>
    </w:p>
    <w:p>
      <w:pPr>
        <w:tabs>
          <w:tab w:val="left" w:pos="4730"/>
        </w:tabs>
        <w:spacing w:line="240" w:lineRule="auto"/>
        <w:ind w:firstLine="31680"/>
        <w:rPr>
          <w:rFonts w:ascii="宋体" w:cs="Times New Roman"/>
          <w:sz w:val="28"/>
          <w:szCs w:val="28"/>
        </w:rPr>
      </w:pPr>
      <w:bookmarkStart w:id="3" w:name="_GoBack"/>
      <w:bookmarkEnd w:id="3"/>
    </w:p>
    <w:p>
      <w:pPr>
        <w:spacing w:line="240" w:lineRule="auto"/>
        <w:ind w:left="31680" w:hanging="1044" w:hangingChars="200"/>
        <w:jc w:val="center"/>
        <w:rPr>
          <w:rFonts w:ascii="宋体" w:cs="Times New Roman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福建省工业和信息化厅专家库</w:t>
      </w:r>
    </w:p>
    <w:p>
      <w:pPr>
        <w:spacing w:line="240" w:lineRule="auto"/>
        <w:ind w:left="31680" w:hanging="1044" w:hangingChars="200"/>
        <w:jc w:val="center"/>
        <w:rPr>
          <w:rFonts w:ascii="宋体" w:cs="Times New Roman"/>
          <w:b/>
          <w:bCs/>
          <w:sz w:val="52"/>
          <w:szCs w:val="52"/>
        </w:rPr>
      </w:pPr>
      <w:r>
        <w:rPr>
          <w:rFonts w:hint="eastAsia" w:ascii="宋体" w:hAnsi="宋体" w:cs="宋体"/>
          <w:b/>
          <w:bCs/>
          <w:sz w:val="52"/>
          <w:szCs w:val="52"/>
        </w:rPr>
        <w:t>系统操作手册</w:t>
      </w:r>
    </w:p>
    <w:p>
      <w:pPr>
        <w:spacing w:line="240" w:lineRule="auto"/>
        <w:ind w:firstLine="2200" w:firstLineChars="500"/>
        <w:rPr>
          <w:rFonts w:ascii="楷体" w:hAnsi="楷体" w:eastAsia="楷体" w:cs="Times New Roman"/>
          <w:sz w:val="44"/>
          <w:szCs w:val="44"/>
        </w:rPr>
      </w:pPr>
      <w:r>
        <w:rPr>
          <w:rFonts w:hint="eastAsia" w:ascii="楷体" w:hAnsi="楷体" w:eastAsia="楷体" w:cs="楷体"/>
          <w:sz w:val="44"/>
          <w:szCs w:val="44"/>
        </w:rPr>
        <w:t>（已入库专家）</w:t>
      </w: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spacing w:line="240" w:lineRule="auto"/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ind w:firstLine="31680"/>
        <w:rPr>
          <w:rFonts w:ascii="宋体" w:cs="Times New Roman"/>
          <w:color w:val="0000FF"/>
          <w:sz w:val="28"/>
          <w:szCs w:val="28"/>
        </w:rPr>
      </w:pPr>
    </w:p>
    <w:p>
      <w:pPr>
        <w:pStyle w:val="2"/>
        <w:ind w:firstLineChars="0"/>
        <w:rPr>
          <w:rFonts w:cs="Times New Roma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spacing w:beforeLines="50" w:afterLines="50"/>
        <w:ind w:firstLine="0" w:firstLineChars="0"/>
        <w:rPr>
          <w:rFonts w:cs="Times New Roman"/>
        </w:rPr>
      </w:pPr>
      <w:bookmarkStart w:id="0" w:name="_Toc536172401"/>
      <w:r>
        <w:t>1.</w:t>
      </w:r>
      <w:r>
        <w:rPr>
          <w:rFonts w:hint="eastAsia" w:cs="宋体"/>
        </w:rPr>
        <w:t>登录</w:t>
      </w:r>
      <w:bookmarkEnd w:id="0"/>
    </w:p>
    <w:p>
      <w:pPr>
        <w:ind w:firstLine="31680"/>
        <w:rPr>
          <w:rFonts w:cs="Times New Roman"/>
        </w:rPr>
      </w:pPr>
      <w:r>
        <w:rPr>
          <w:rFonts w:hint="eastAsia" w:cs="宋体"/>
        </w:rPr>
        <w:t>专家登录网址</w:t>
      </w:r>
      <w:r>
        <w:t>http://220.160.52.109:8090/authorize/view/frame/index.html</w:t>
      </w:r>
      <w:r>
        <w:rPr>
          <w:rFonts w:hint="eastAsia" w:cs="宋体"/>
        </w:rPr>
        <w:t>，点击【忘记密码】按钮，在弹出框内填写手机号后（手机号码须是前期申请为专家的手机号码），点击“获取验证码”，收到验证码后在验证码输入框内输入验证码，并在“新密码”框内设置新密码。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25" o:spt="75" type="#_x0000_t75" style="height:177pt;width:408.75pt;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</w:pict>
      </w:r>
    </w:p>
    <w:p>
      <w:pPr>
        <w:ind w:firstLine="31680"/>
        <w:rPr>
          <w:rFonts w:cs="Times New Roman"/>
        </w:rPr>
      </w:pPr>
    </w:p>
    <w:p>
      <w:pPr>
        <w:ind w:firstLine="31680"/>
        <w:rPr>
          <w:rFonts w:cs="Times New Roman"/>
          <w:b/>
          <w:bCs/>
        </w:rPr>
      </w:pPr>
      <w:r>
        <w:rPr>
          <w:rFonts w:hint="eastAsia" w:cs="宋体"/>
          <w:b/>
          <w:bCs/>
        </w:rPr>
        <w:t>说明：</w:t>
      </w:r>
    </w:p>
    <w:p>
      <w:pPr>
        <w:ind w:firstLine="31680"/>
        <w:rPr>
          <w:rFonts w:cs="Times New Roman"/>
        </w:rPr>
      </w:pPr>
      <w:r>
        <w:t>1</w:t>
      </w:r>
      <w:r>
        <w:rPr>
          <w:rFonts w:hint="eastAsia" w:cs="宋体"/>
        </w:rPr>
        <w:t>、用户输入自己的账号和新密码，点击【登录】，系统验证正确后即可成功登录系统。若忘记新密码，可以通过手机验证找回。</w:t>
      </w:r>
    </w:p>
    <w:p>
      <w:pPr>
        <w:ind w:firstLine="31680"/>
        <w:rPr>
          <w:rFonts w:cs="Times New Roman"/>
        </w:rPr>
      </w:pPr>
      <w:r>
        <w:t>2</w:t>
      </w:r>
      <w:r>
        <w:rPr>
          <w:rFonts w:hint="eastAsia" w:cs="宋体"/>
        </w:rPr>
        <w:t>、若前期申请为专家的手机号码已更换，请重新注册个人信息。在系统首页点击“注册”，填写姓名、手机号码等相关信息后，即可注册成功。由于系统是根据手机号码来判断专家资格的，若专家更换原来的手机号码，需重新注册并申请专家资格，经我厅审核通过后，个人信息才能生效。</w:t>
      </w:r>
    </w:p>
    <w:p>
      <w:pPr>
        <w:ind w:firstLine="31680"/>
        <w:rPr>
          <w:rFonts w:cs="Times New Roman"/>
        </w:rPr>
      </w:pPr>
      <w:r>
        <w:rPr>
          <w:rFonts w:hint="eastAsia" w:cs="宋体"/>
        </w:rPr>
        <w:t>申请专家资格的操作方法是：登录系统后，点击【专家资格申请】，点击【资格申请】，点击【申请】按钮，在弹出框内完善信息并上传相关佐证材料作为附件后点击【申请】，等待我厅审核，审核不通过，会在状态列显示“审核不通过”。审核全部通过，刷新后会显示个人信息管理和个人统计的功能菜单。</w:t>
      </w:r>
    </w:p>
    <w:p>
      <w:pPr>
        <w:ind w:firstLine="480" w:firstLineChars="0"/>
        <w:rPr>
          <w:rFonts w:cs="Times New Roman"/>
        </w:rPr>
      </w:pPr>
      <w:r>
        <w:rPr>
          <w:rFonts w:cs="Times New Roman"/>
        </w:rPr>
        <w:pict>
          <v:shape id="_x0000_i1026" o:spt="75" type="#_x0000_t75" style="height:183.75pt;width:408pt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</w:pict>
      </w:r>
    </w:p>
    <w:p>
      <w:pPr>
        <w:pStyle w:val="2"/>
        <w:spacing w:beforeLines="50" w:afterLines="50"/>
        <w:ind w:firstLine="0" w:firstLineChars="0"/>
        <w:rPr>
          <w:rFonts w:cs="Times New Roman"/>
        </w:rPr>
      </w:pPr>
      <w:bookmarkStart w:id="1" w:name="_Toc536172406"/>
      <w:r>
        <w:t>2.</w:t>
      </w:r>
      <w:r>
        <w:rPr>
          <w:rFonts w:hint="eastAsia" w:cs="宋体"/>
        </w:rPr>
        <w:t>专家信息管理</w:t>
      </w:r>
      <w:bookmarkEnd w:id="1"/>
    </w:p>
    <w:p>
      <w:pPr>
        <w:pStyle w:val="3"/>
        <w:spacing w:beforeLines="50" w:afterLines="50"/>
        <w:ind w:firstLine="0" w:firstLineChars="0"/>
        <w:rPr>
          <w:rFonts w:cs="Times New Roman"/>
        </w:rPr>
      </w:pPr>
      <w:bookmarkStart w:id="2" w:name="_Toc536172407"/>
      <w:r>
        <w:t>2.1</w:t>
      </w:r>
      <w:r>
        <w:rPr>
          <w:rFonts w:hint="eastAsia" w:cs="黑体"/>
        </w:rPr>
        <w:t>个人信息管理</w:t>
      </w:r>
      <w:bookmarkEnd w:id="2"/>
    </w:p>
    <w:p>
      <w:pPr>
        <w:ind w:firstLine="31680"/>
        <w:rPr>
          <w:rFonts w:cs="Times New Roman"/>
        </w:rPr>
      </w:pPr>
      <w:r>
        <w:rPr>
          <w:rFonts w:hint="eastAsia" w:cs="宋体"/>
        </w:rPr>
        <w:t>未变更个人手机号码的专家在系统首页，输入个人账号和密码即可登录系统。登录系统后，可以查看个人信息，若个人信息有更新，可以对个人的信息进行查看和修改操作。</w:t>
      </w:r>
    </w:p>
    <w:p>
      <w:pPr>
        <w:ind w:firstLine="31680"/>
        <w:rPr>
          <w:rFonts w:cs="Times New Roman"/>
        </w:rPr>
      </w:pPr>
      <w:r>
        <w:rPr>
          <w:rFonts w:hint="eastAsia" w:cs="宋体"/>
        </w:rPr>
        <w:t>操作方法：点击“个人信息管理”，点击蓝字的【修改】，在弹出框内可修改不涉及评审相关的信息，修改后点击【保存】即可成功修改。</w: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27" o:spt="75" type="#_x0000_t75" style="height:70.5pt;width:411pt;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</w:pic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28" o:spt="75" type="#_x0000_t75" style="height:204pt;width:407.2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ind w:firstLine="31680"/>
        <w:rPr>
          <w:rFonts w:cs="Times New Roman"/>
        </w:rPr>
      </w:pPr>
      <w:r>
        <w:rPr>
          <w:rFonts w:hint="eastAsia" w:cs="宋体"/>
        </w:rPr>
        <w:t>对于涉及评审条件的信息（即“个人信息编辑界面”中无法修改的输入框），需先申请修改权限，待审核通过后，方能修改涉及评审条件部分的个人信息。操作方法是：点击页面上方的【申请修改权限（评审相关）】按钮，在弹出框内填写申请理由后点击【保存】。</w:t>
      </w:r>
    </w:p>
    <w:p>
      <w:pPr>
        <w:ind w:firstLine="31680"/>
        <w:rPr>
          <w:rFonts w:cs="Times New Roman"/>
        </w:rPr>
      </w:pPr>
      <w:r>
        <w:rPr>
          <w:rFonts w:cs="Times New Roman"/>
        </w:rPr>
        <w:pict>
          <v:shape id="_x0000_i1029" o:spt="75" type="#_x0000_t75" style="height:144pt;width:371.2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ind w:firstLine="31680"/>
        <w:rPr>
          <w:rFonts w:cs="Times New Roman"/>
        </w:rPr>
      </w:pPr>
      <w:r>
        <w:rPr>
          <w:rFonts w:hint="eastAsia" w:cs="宋体"/>
        </w:rPr>
        <w:t>申请提交后，界面状态会显示“已申请，等待审核”。申请不通过，会显示“申请未通过”。申请通过会显示“已取得权限”。</w:t>
      </w:r>
    </w:p>
    <w:p>
      <w:pPr>
        <w:ind w:firstLine="31680"/>
        <w:rPr>
          <w:rFonts w:cs="Times New Roman"/>
        </w:rPr>
      </w:pPr>
      <w:r>
        <w:rPr>
          <w:rFonts w:cs="Times New Roman"/>
        </w:rPr>
        <w:pict>
          <v:shape id="_x0000_i1030" o:spt="75" type="#_x0000_t75" style="height:64.5pt;width:408.75pt;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</w:pict>
      </w:r>
    </w:p>
    <w:p>
      <w:pPr>
        <w:ind w:firstLine="31680"/>
        <w:rPr>
          <w:rFonts w:cs="Times New Roman"/>
        </w:rPr>
      </w:pPr>
      <w:r>
        <w:rPr>
          <w:rFonts w:hint="eastAsia" w:cs="宋体"/>
        </w:rPr>
        <w:t>待审批通过后，界面状态变为“已取得权限”，点击蓝字的【修改】，在弹出框内可修改涉及评审相关的信息，点击【保存】按钮后将提交我厅审核。我厅审核通过后，专家即可对涉及评审条件部分的个人信息进行修改。</w:t>
      </w:r>
    </w:p>
    <w:p>
      <w:pPr>
        <w:ind w:firstLine="0" w:firstLineChars="0"/>
        <w:jc w:val="center"/>
        <w:rPr>
          <w:rFonts w:cs="Times New Roman"/>
        </w:rPr>
      </w:pPr>
      <w:r>
        <w:rPr>
          <w:rFonts w:cs="Times New Roman"/>
        </w:rPr>
        <w:pict>
          <v:shape id="_x0000_i1031" o:spt="75" type="#_x0000_t75" style="height:73.5pt;width:332.25pt;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</w:pict>
      </w:r>
    </w:p>
    <w:p>
      <w:pPr>
        <w:ind w:firstLine="0" w:firstLineChars="0"/>
        <w:rPr>
          <w:rFonts w:cs="Times New Roman"/>
        </w:rPr>
      </w:pPr>
      <w:r>
        <w:rPr>
          <w:rFonts w:cs="Times New Roman"/>
        </w:rPr>
        <w:pict>
          <v:shape id="_x0000_i1032" o:spt="75" type="#_x0000_t75" style="height:207.75pt;width:388.5pt;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</w:pict>
      </w:r>
    </w:p>
    <w:p>
      <w:pPr>
        <w:ind w:firstLine="0" w:firstLineChars="0"/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1680"/>
      <w:rPr>
        <w:rFonts w:cs="Times New Roman"/>
      </w:rPr>
    </w:pPr>
    <w:r>
      <w:pict>
        <v:shape id="文本框 6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ind w:firstLine="31680"/>
                  <w:rPr>
                    <w:rFonts w:cs="Times New Roman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36319BB"/>
    <w:rsid w:val="00002BF2"/>
    <w:rsid w:val="000660E8"/>
    <w:rsid w:val="000675C1"/>
    <w:rsid w:val="001102CF"/>
    <w:rsid w:val="00146F18"/>
    <w:rsid w:val="0015449D"/>
    <w:rsid w:val="001560DE"/>
    <w:rsid w:val="001B5D8F"/>
    <w:rsid w:val="00220DBF"/>
    <w:rsid w:val="00267A2C"/>
    <w:rsid w:val="0028214A"/>
    <w:rsid w:val="00287DFE"/>
    <w:rsid w:val="002A3117"/>
    <w:rsid w:val="002B0D59"/>
    <w:rsid w:val="002E30F5"/>
    <w:rsid w:val="00393E64"/>
    <w:rsid w:val="003B5EEF"/>
    <w:rsid w:val="003E7731"/>
    <w:rsid w:val="003E7F2B"/>
    <w:rsid w:val="004208CB"/>
    <w:rsid w:val="00432A46"/>
    <w:rsid w:val="00433A96"/>
    <w:rsid w:val="004B41E4"/>
    <w:rsid w:val="004C5CE1"/>
    <w:rsid w:val="00500F5E"/>
    <w:rsid w:val="00590D10"/>
    <w:rsid w:val="00617301"/>
    <w:rsid w:val="00617C70"/>
    <w:rsid w:val="00646E42"/>
    <w:rsid w:val="0069611F"/>
    <w:rsid w:val="00737AD1"/>
    <w:rsid w:val="00793466"/>
    <w:rsid w:val="007B5072"/>
    <w:rsid w:val="007E6042"/>
    <w:rsid w:val="007F067C"/>
    <w:rsid w:val="008139D5"/>
    <w:rsid w:val="00846E13"/>
    <w:rsid w:val="008471D5"/>
    <w:rsid w:val="00872538"/>
    <w:rsid w:val="00873E7B"/>
    <w:rsid w:val="00876314"/>
    <w:rsid w:val="00882946"/>
    <w:rsid w:val="008C450C"/>
    <w:rsid w:val="008D25B5"/>
    <w:rsid w:val="0090331D"/>
    <w:rsid w:val="00916ACE"/>
    <w:rsid w:val="009A6F5E"/>
    <w:rsid w:val="009B58F1"/>
    <w:rsid w:val="009D2720"/>
    <w:rsid w:val="009F36B4"/>
    <w:rsid w:val="00B1697F"/>
    <w:rsid w:val="00C45E6B"/>
    <w:rsid w:val="00C75868"/>
    <w:rsid w:val="00C93737"/>
    <w:rsid w:val="00CE01A7"/>
    <w:rsid w:val="00CF0BA4"/>
    <w:rsid w:val="00D04EB6"/>
    <w:rsid w:val="00D432C0"/>
    <w:rsid w:val="00D47B28"/>
    <w:rsid w:val="00D62894"/>
    <w:rsid w:val="00DA5DDC"/>
    <w:rsid w:val="00DF72F7"/>
    <w:rsid w:val="00E12578"/>
    <w:rsid w:val="00EB0E59"/>
    <w:rsid w:val="00F01D8A"/>
    <w:rsid w:val="00FE62CF"/>
    <w:rsid w:val="02723730"/>
    <w:rsid w:val="0576570F"/>
    <w:rsid w:val="089F7880"/>
    <w:rsid w:val="0BC45967"/>
    <w:rsid w:val="150D7845"/>
    <w:rsid w:val="257863C5"/>
    <w:rsid w:val="26513DE8"/>
    <w:rsid w:val="28660038"/>
    <w:rsid w:val="29C72501"/>
    <w:rsid w:val="2BAF1EB3"/>
    <w:rsid w:val="2D547546"/>
    <w:rsid w:val="3B3C5B87"/>
    <w:rsid w:val="3BB16CB3"/>
    <w:rsid w:val="3BEB093F"/>
    <w:rsid w:val="3D4B7390"/>
    <w:rsid w:val="3E3D71D9"/>
    <w:rsid w:val="3FFC3CE1"/>
    <w:rsid w:val="449163C0"/>
    <w:rsid w:val="45CD74D6"/>
    <w:rsid w:val="49754BFD"/>
    <w:rsid w:val="4A07333E"/>
    <w:rsid w:val="4B955EDB"/>
    <w:rsid w:val="4DC570B2"/>
    <w:rsid w:val="4E3430F9"/>
    <w:rsid w:val="4F6908B5"/>
    <w:rsid w:val="506932DF"/>
    <w:rsid w:val="52307A39"/>
    <w:rsid w:val="536319BB"/>
    <w:rsid w:val="57A27CCC"/>
    <w:rsid w:val="5F6862E5"/>
    <w:rsid w:val="69753D60"/>
    <w:rsid w:val="69C452BB"/>
    <w:rsid w:val="6CAE1114"/>
    <w:rsid w:val="6E962A5C"/>
    <w:rsid w:val="72A06CC9"/>
    <w:rsid w:val="72D14745"/>
    <w:rsid w:val="74E67195"/>
    <w:rsid w:val="750534A9"/>
    <w:rsid w:val="7D6D0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99" w:name="toc 1"/>
    <w:lsdException w:qFormat="1" w:unhideWhenUsed="0" w:uiPriority="99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ascii="Calibri" w:hAnsi="Calibri" w:eastAsia="宋体" w:cs="Calibr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3"/>
    <w:qFormat/>
    <w:uiPriority w:val="99"/>
    <w:pPr>
      <w:keepNext/>
      <w:keepLines/>
      <w:spacing w:before="260" w:after="260" w:line="413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paragraph" w:styleId="4">
    <w:name w:val="heading 3"/>
    <w:basedOn w:val="1"/>
    <w:next w:val="1"/>
    <w:link w:val="14"/>
    <w:qFormat/>
    <w:uiPriority w:val="99"/>
    <w:pPr>
      <w:keepNext/>
      <w:keepLines/>
      <w:spacing w:before="260" w:after="260" w:line="413" w:lineRule="auto"/>
      <w:outlineLvl w:val="2"/>
    </w:pPr>
    <w:rPr>
      <w:rFonts w:ascii="Times New Roman" w:hAnsi="Times New Roman" w:cs="Times New Roman"/>
      <w:b/>
      <w:bCs/>
      <w:kern w:val="0"/>
      <w:sz w:val="32"/>
      <w:szCs w:val="32"/>
    </w:rPr>
  </w:style>
  <w:style w:type="character" w:default="1" w:styleId="9">
    <w:name w:val="Default Paragraph Font"/>
    <w:semiHidden/>
    <w:uiPriority w:val="99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7">
    <w:name w:val="toc 1"/>
    <w:basedOn w:val="1"/>
    <w:next w:val="1"/>
    <w:semiHidden/>
    <w:uiPriority w:val="99"/>
  </w:style>
  <w:style w:type="paragraph" w:styleId="8">
    <w:name w:val="toc 2"/>
    <w:basedOn w:val="1"/>
    <w:next w:val="1"/>
    <w:semiHidden/>
    <w:qFormat/>
    <w:uiPriority w:val="99"/>
    <w:pPr>
      <w:ind w:left="420" w:leftChars="200"/>
    </w:pPr>
  </w:style>
  <w:style w:type="character" w:styleId="10">
    <w:name w:val="Hyperlink"/>
    <w:basedOn w:val="9"/>
    <w:qFormat/>
    <w:uiPriority w:val="99"/>
    <w:rPr>
      <w:color w:val="auto"/>
      <w:u w:val="single"/>
    </w:rPr>
  </w:style>
  <w:style w:type="character" w:customStyle="1" w:styleId="12">
    <w:name w:val="Heading 1 Char"/>
    <w:basedOn w:val="9"/>
    <w:link w:val="2"/>
    <w:qFormat/>
    <w:locked/>
    <w:uiPriority w:val="99"/>
    <w:rPr>
      <w:rFonts w:ascii="Calibri" w:hAnsi="Calibri" w:cs="Calibri"/>
      <w:b/>
      <w:bCs/>
      <w:kern w:val="44"/>
      <w:sz w:val="44"/>
      <w:szCs w:val="44"/>
    </w:rPr>
  </w:style>
  <w:style w:type="character" w:customStyle="1" w:styleId="13">
    <w:name w:val="Heading 2 Char"/>
    <w:basedOn w:val="9"/>
    <w:link w:val="3"/>
    <w:semiHidden/>
    <w:qFormat/>
    <w:locked/>
    <w:uiPriority w:val="99"/>
    <w:rPr>
      <w:rFonts w:ascii="Cambria" w:hAnsi="Cambria" w:eastAsia="宋体" w:cs="Cambria"/>
      <w:b/>
      <w:bCs/>
      <w:sz w:val="32"/>
      <w:szCs w:val="32"/>
    </w:rPr>
  </w:style>
  <w:style w:type="character" w:customStyle="1" w:styleId="14">
    <w:name w:val="Heading 3 Char"/>
    <w:basedOn w:val="9"/>
    <w:link w:val="4"/>
    <w:locked/>
    <w:uiPriority w:val="99"/>
    <w:rPr>
      <w:b/>
      <w:bCs/>
      <w:sz w:val="32"/>
      <w:szCs w:val="32"/>
    </w:rPr>
  </w:style>
  <w:style w:type="character" w:customStyle="1" w:styleId="15">
    <w:name w:val="Footer Char"/>
    <w:basedOn w:val="9"/>
    <w:link w:val="5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6">
    <w:name w:val="Header Char"/>
    <w:basedOn w:val="9"/>
    <w:link w:val="6"/>
    <w:semiHidden/>
    <w:locked/>
    <w:uiPriority w:val="99"/>
    <w:rPr>
      <w:rFonts w:ascii="Calibri" w:hAnsi="Calibri" w:cs="Calibri"/>
      <w:sz w:val="18"/>
      <w:szCs w:val="18"/>
    </w:rPr>
  </w:style>
  <w:style w:type="paragraph" w:customStyle="1" w:styleId="17">
    <w:name w:val="WPSOffice手动目录 1"/>
    <w:qFormat/>
    <w:uiPriority w:val="99"/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8">
    <w:name w:val="WPSOffice手动目录 2"/>
    <w:uiPriority w:val="99"/>
    <w:pPr>
      <w:ind w:left="200" w:leftChars="200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9">
    <w:name w:val="List Paragraph"/>
    <w:basedOn w:val="1"/>
    <w:qFormat/>
    <w:uiPriority w:val="99"/>
    <w:pPr>
      <w:ind w:firstLine="420"/>
    </w:pPr>
  </w:style>
  <w:style w:type="paragraph" w:customStyle="1" w:styleId="20">
    <w:name w:val="TOC Heading"/>
    <w:basedOn w:val="2"/>
    <w:next w:val="1"/>
    <w:qFormat/>
    <w:uiPriority w:val="99"/>
    <w:pPr>
      <w:widowControl/>
      <w:spacing w:before="240" w:after="0" w:line="259" w:lineRule="auto"/>
      <w:ind w:firstLine="0" w:firstLineChars="0"/>
      <w:jc w:val="left"/>
      <w:outlineLvl w:val="9"/>
    </w:pPr>
    <w:rPr>
      <w:rFonts w:ascii="Calibri Light" w:hAnsi="Calibri Light" w:cs="Calibri Light"/>
      <w:b w:val="0"/>
      <w:bCs w:val="0"/>
      <w:color w:val="2E74B5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146</Words>
  <Characters>838</Characters>
  <Lines>0</Lines>
  <Paragraphs>0</Paragraphs>
  <TotalTime>123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2019-01-07T02:38:00Z</dcterms:created>
  <dc:creator>Administrator</dc:creator>
  <cp:lastModifiedBy>lenovo</cp:lastModifiedBy>
  <dcterms:modified xsi:type="dcterms:W3CDTF">2019-07-16T07:59:06Z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